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39" w:rsidRDefault="00E92339"/>
    <w:p w:rsidR="00E92339" w:rsidRDefault="00E92339"/>
    <w:tbl>
      <w:tblPr>
        <w:tblpPr w:leftFromText="180" w:rightFromText="180" w:vertAnchor="page" w:horzAnchor="margin" w:tblpXSpec="center" w:tblpY="2757"/>
        <w:tblW w:w="9638" w:type="dxa"/>
        <w:tblLayout w:type="fixed"/>
        <w:tblCellMar>
          <w:left w:w="10" w:type="dxa"/>
          <w:right w:w="10" w:type="dxa"/>
        </w:tblCellMar>
        <w:tblLook w:val="0000"/>
      </w:tblPr>
      <w:tblGrid>
        <w:gridCol w:w="1756"/>
        <w:gridCol w:w="2410"/>
        <w:gridCol w:w="653"/>
        <w:gridCol w:w="1757"/>
        <w:gridCol w:w="3062"/>
      </w:tblGrid>
      <w:tr w:rsidR="00E92339">
        <w:tc>
          <w:tcPr>
            <w:tcW w:w="4819"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rsidR="00E92339" w:rsidRDefault="00E92339">
            <w:pPr>
              <w:pStyle w:val="TableContents"/>
              <w:rPr>
                <w:rFonts w:ascii="Times New Roman" w:hAnsi="Times New Roman" w:cs="Times New Roman"/>
              </w:rPr>
            </w:pPr>
            <w:r>
              <w:rPr>
                <w:rFonts w:ascii="Times New Roman" w:hAnsi="Times New Roman" w:cs="Times New Roman"/>
                <w:b/>
              </w:rPr>
              <w:t>Title</w:t>
            </w:r>
            <w:r>
              <w:rPr>
                <w:rFonts w:ascii="Times New Roman" w:hAnsi="Times New Roman" w:cs="Times New Roman"/>
              </w:rPr>
              <w:t>: Italy and its regions</w:t>
            </w:r>
          </w:p>
        </w:tc>
        <w:tc>
          <w:tcPr>
            <w:tcW w:w="4819"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92339" w:rsidRDefault="00E92339">
            <w:pPr>
              <w:pStyle w:val="TableContents"/>
              <w:rPr>
                <w:rFonts w:ascii="Times New Roman" w:hAnsi="Times New Roman" w:cs="Times New Roman"/>
              </w:rPr>
            </w:pPr>
            <w:r>
              <w:rPr>
                <w:rFonts w:ascii="Times New Roman" w:hAnsi="Times New Roman" w:cs="Times New Roman"/>
                <w:b/>
              </w:rPr>
              <w:t>Subject</w:t>
            </w:r>
            <w:r>
              <w:rPr>
                <w:rFonts w:ascii="Times New Roman" w:hAnsi="Times New Roman" w:cs="Times New Roman"/>
              </w:rPr>
              <w:t>: Italian, geography, history.</w:t>
            </w:r>
          </w:p>
        </w:tc>
      </w:tr>
      <w:tr w:rsidR="00E92339">
        <w:tc>
          <w:tcPr>
            <w:tcW w:w="17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92339" w:rsidRDefault="00E92339">
            <w:pPr>
              <w:pStyle w:val="TableContents"/>
              <w:rPr>
                <w:rFonts w:ascii="Times New Roman" w:hAnsi="Times New Roman" w:cs="Times New Roman"/>
                <w:b/>
              </w:rPr>
            </w:pPr>
            <w:r>
              <w:rPr>
                <w:rFonts w:ascii="Times New Roman" w:hAnsi="Times New Roman" w:cs="Times New Roman"/>
                <w:b/>
              </w:rPr>
              <w:t>Age: 10</w:t>
            </w:r>
          </w:p>
        </w:tc>
        <w:tc>
          <w:tcPr>
            <w:tcW w:w="2410" w:type="dxa"/>
            <w:tcBorders>
              <w:top w:val="single" w:sz="2" w:space="0" w:color="000000"/>
              <w:left w:val="single" w:sz="2" w:space="0" w:color="000000"/>
              <w:bottom w:val="single" w:sz="2" w:space="0" w:color="000000"/>
              <w:right w:val="single" w:sz="2" w:space="0" w:color="000000"/>
            </w:tcBorders>
          </w:tcPr>
          <w:p w:rsidR="00E92339" w:rsidRDefault="00E92339">
            <w:pPr>
              <w:pStyle w:val="TableContents"/>
              <w:rPr>
                <w:rFonts w:ascii="Times New Roman" w:hAnsi="Times New Roman" w:cs="Times New Roman"/>
                <w:b/>
              </w:rPr>
            </w:pPr>
            <w:r>
              <w:rPr>
                <w:rFonts w:ascii="Times New Roman" w:hAnsi="Times New Roman" w:cs="Times New Roman"/>
                <w:b/>
              </w:rPr>
              <w:t>Date: 03-04-2019</w:t>
            </w:r>
          </w:p>
          <w:p w:rsidR="00E92339" w:rsidRDefault="00E92339">
            <w:pPr>
              <w:pStyle w:val="TableContents"/>
              <w:rPr>
                <w:rFonts w:ascii="Times New Roman" w:hAnsi="Times New Roman" w:cs="Times New Roman"/>
              </w:rPr>
            </w:pPr>
            <w:r>
              <w:rPr>
                <w:rFonts w:ascii="Times New Roman" w:hAnsi="Times New Roman" w:cs="Times New Roman"/>
                <w:b/>
              </w:rPr>
              <w:t xml:space="preserve">Teachers’ names: </w:t>
            </w:r>
            <w:r>
              <w:rPr>
                <w:rFonts w:ascii="Times New Roman" w:hAnsi="Times New Roman" w:cs="Times New Roman"/>
              </w:rPr>
              <w:t xml:space="preserve">Rossana Favara </w:t>
            </w:r>
          </w:p>
          <w:p w:rsidR="00E92339" w:rsidRDefault="00E92339">
            <w:pPr>
              <w:pStyle w:val="TableContents"/>
              <w:rPr>
                <w:rFonts w:ascii="Times New Roman" w:hAnsi="Times New Roman" w:cs="Times New Roman"/>
              </w:rPr>
            </w:pPr>
            <w:r>
              <w:rPr>
                <w:rFonts w:ascii="Times New Roman" w:hAnsi="Times New Roman" w:cs="Times New Roman"/>
              </w:rPr>
              <w:t>Katia Mallaci Sebastiana Carlentini</w:t>
            </w:r>
          </w:p>
        </w:tc>
        <w:tc>
          <w:tcPr>
            <w:tcW w:w="2410" w:type="dxa"/>
            <w:gridSpan w:val="2"/>
            <w:tcBorders>
              <w:top w:val="single" w:sz="2" w:space="0" w:color="000000"/>
              <w:left w:val="single" w:sz="2" w:space="0" w:color="000000"/>
              <w:bottom w:val="single" w:sz="2" w:space="0" w:color="000000"/>
              <w:right w:val="single" w:sz="2" w:space="0" w:color="000000"/>
            </w:tcBorders>
          </w:tcPr>
          <w:p w:rsidR="00E92339" w:rsidRDefault="00E92339">
            <w:pPr>
              <w:pStyle w:val="TableContents"/>
              <w:rPr>
                <w:rFonts w:ascii="Times New Roman" w:hAnsi="Times New Roman" w:cs="Times New Roman"/>
              </w:rPr>
            </w:pPr>
            <w:r>
              <w:rPr>
                <w:rFonts w:ascii="Times New Roman" w:hAnsi="Times New Roman" w:cs="Times New Roman"/>
                <w:b/>
              </w:rPr>
              <w:t xml:space="preserve">Topic: </w:t>
            </w:r>
            <w:r>
              <w:rPr>
                <w:rFonts w:ascii="Times New Roman" w:hAnsi="Times New Roman" w:cs="Times New Roman"/>
              </w:rPr>
              <w:t xml:space="preserve">The Italian regions and the regional capitals. </w:t>
            </w:r>
          </w:p>
          <w:p w:rsidR="00E92339" w:rsidRDefault="00E92339">
            <w:pPr>
              <w:pStyle w:val="TableContents"/>
              <w:rPr>
                <w:rFonts w:ascii="Times New Roman" w:hAnsi="Times New Roman" w:cs="Times New Roman"/>
              </w:rPr>
            </w:pPr>
            <w:r>
              <w:rPr>
                <w:rFonts w:ascii="Times New Roman" w:hAnsi="Times New Roman" w:cs="Times New Roman"/>
              </w:rPr>
              <w:t>Sicily.</w:t>
            </w:r>
          </w:p>
        </w:tc>
        <w:tc>
          <w:tcPr>
            <w:tcW w:w="3062" w:type="dxa"/>
            <w:tcBorders>
              <w:top w:val="single" w:sz="2" w:space="0" w:color="000000"/>
              <w:left w:val="single" w:sz="2" w:space="0" w:color="000000"/>
              <w:bottom w:val="single" w:sz="2" w:space="0" w:color="000000"/>
              <w:right w:val="single" w:sz="2" w:space="0" w:color="000000"/>
            </w:tcBorders>
          </w:tcPr>
          <w:p w:rsidR="00E92339" w:rsidRDefault="00E92339">
            <w:pPr>
              <w:pStyle w:val="TableContents"/>
              <w:rPr>
                <w:rFonts w:ascii="Times New Roman" w:hAnsi="Times New Roman" w:cs="Times New Roman"/>
              </w:rPr>
            </w:pPr>
            <w:r>
              <w:rPr>
                <w:rFonts w:ascii="Times New Roman" w:hAnsi="Times New Roman" w:cs="Times New Roman"/>
                <w:b/>
              </w:rPr>
              <w:t xml:space="preserve">Time: </w:t>
            </w:r>
            <w:r>
              <w:rPr>
                <w:rFonts w:ascii="Times New Roman" w:hAnsi="Times New Roman" w:cs="Times New Roman"/>
              </w:rPr>
              <w:t>1 hour</w:t>
            </w:r>
          </w:p>
          <w:p w:rsidR="00E92339" w:rsidRDefault="00E92339">
            <w:pPr>
              <w:pStyle w:val="TableContents"/>
              <w:rPr>
                <w:rFonts w:ascii="Times New Roman" w:hAnsi="Times New Roman" w:cs="Times New Roman"/>
              </w:rPr>
            </w:pPr>
            <w:r>
              <w:rPr>
                <w:rFonts w:ascii="Times New Roman" w:hAnsi="Times New Roman" w:cs="Times New Roman"/>
                <w:b/>
              </w:rPr>
              <w:t>Country:</w:t>
            </w:r>
            <w:r>
              <w:rPr>
                <w:rFonts w:ascii="Times New Roman" w:hAnsi="Times New Roman" w:cs="Times New Roman"/>
              </w:rPr>
              <w:t xml:space="preserve"> Italy</w:t>
            </w:r>
          </w:p>
        </w:tc>
      </w:tr>
      <w:tr w:rsidR="00E92339">
        <w:tc>
          <w:tcPr>
            <w:tcW w:w="1756" w:type="dxa"/>
            <w:tcBorders>
              <w:left w:val="single" w:sz="2" w:space="0" w:color="000000"/>
              <w:bottom w:val="single" w:sz="2" w:space="0" w:color="000000"/>
            </w:tcBorders>
            <w:tcMar>
              <w:top w:w="55" w:type="dxa"/>
              <w:left w:w="55" w:type="dxa"/>
              <w:bottom w:w="55" w:type="dxa"/>
              <w:right w:w="55" w:type="dxa"/>
            </w:tcMar>
          </w:tcPr>
          <w:p w:rsidR="00E92339" w:rsidRDefault="00E92339">
            <w:pPr>
              <w:pStyle w:val="TableContents"/>
              <w:rPr>
                <w:rFonts w:ascii="Times New Roman" w:hAnsi="Times New Roman" w:cs="Times New Roman"/>
              </w:rPr>
            </w:pPr>
            <w:r>
              <w:rPr>
                <w:rFonts w:ascii="Times New Roman" w:hAnsi="Times New Roman" w:cs="Times New Roman"/>
              </w:rPr>
              <w:t>Objectives</w:t>
            </w:r>
          </w:p>
        </w:tc>
        <w:tc>
          <w:tcPr>
            <w:tcW w:w="7882"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E92339" w:rsidRDefault="00E92339">
            <w:pPr>
              <w:pStyle w:val="Textbody"/>
              <w:spacing w:after="165"/>
              <w:rPr>
                <w:rFonts w:ascii="Times New Roman" w:hAnsi="Times New Roman" w:cs="Times New Roman"/>
                <w:color w:val="333333"/>
              </w:rPr>
            </w:pPr>
            <w:r>
              <w:rPr>
                <w:rFonts w:ascii="Times New Roman" w:hAnsi="Times New Roman" w:cs="Times New Roman"/>
                <w:color w:val="333333"/>
              </w:rPr>
              <w:t>Students should:</w:t>
            </w:r>
          </w:p>
          <w:p w:rsidR="00E92339" w:rsidRDefault="00E92339">
            <w:pPr>
              <w:pStyle w:val="Textbody"/>
              <w:numPr>
                <w:ilvl w:val="0"/>
                <w:numId w:val="1"/>
              </w:numPr>
              <w:spacing w:after="165"/>
              <w:rPr>
                <w:rFonts w:ascii="Times New Roman" w:hAnsi="Times New Roman" w:cs="Times New Roman"/>
                <w:color w:val="333333"/>
              </w:rPr>
            </w:pPr>
            <w:r>
              <w:rPr>
                <w:rFonts w:ascii="Times New Roman" w:hAnsi="Times New Roman" w:cs="Times New Roman"/>
                <w:color w:val="333333"/>
              </w:rPr>
              <w:t>Learn the names of the 20 Italian regions</w:t>
            </w:r>
          </w:p>
          <w:p w:rsidR="00E92339" w:rsidRDefault="00E92339">
            <w:pPr>
              <w:pStyle w:val="Textbody"/>
              <w:numPr>
                <w:ilvl w:val="0"/>
                <w:numId w:val="1"/>
              </w:numPr>
              <w:spacing w:after="165"/>
              <w:rPr>
                <w:rFonts w:ascii="Times New Roman" w:hAnsi="Times New Roman" w:cs="Times New Roman"/>
                <w:color w:val="333333"/>
              </w:rPr>
            </w:pPr>
            <w:r>
              <w:rPr>
                <w:rFonts w:ascii="Times New Roman" w:hAnsi="Times New Roman" w:cs="Times New Roman"/>
                <w:color w:val="333333"/>
              </w:rPr>
              <w:t>Memorize all the regional capitals</w:t>
            </w:r>
          </w:p>
          <w:p w:rsidR="00E92339" w:rsidRDefault="00E92339">
            <w:pPr>
              <w:pStyle w:val="Textbody"/>
              <w:numPr>
                <w:ilvl w:val="0"/>
                <w:numId w:val="1"/>
              </w:numPr>
              <w:spacing w:after="165"/>
              <w:rPr>
                <w:rFonts w:ascii="Times New Roman" w:hAnsi="Times New Roman" w:cs="Times New Roman"/>
                <w:color w:val="333333"/>
              </w:rPr>
            </w:pPr>
            <w:r>
              <w:rPr>
                <w:rFonts w:ascii="Times New Roman" w:hAnsi="Times New Roman" w:cs="Times New Roman"/>
                <w:color w:val="333333"/>
              </w:rPr>
              <w:t>Identify the symbolic buildings of the most important cities</w:t>
            </w:r>
          </w:p>
          <w:p w:rsidR="00E92339" w:rsidRDefault="00E92339">
            <w:pPr>
              <w:pStyle w:val="Textbody"/>
              <w:numPr>
                <w:ilvl w:val="0"/>
                <w:numId w:val="1"/>
              </w:numPr>
              <w:spacing w:after="165"/>
              <w:rPr>
                <w:rFonts w:ascii="Times New Roman" w:hAnsi="Times New Roman" w:cs="Times New Roman"/>
                <w:color w:val="333333"/>
              </w:rPr>
            </w:pPr>
            <w:r>
              <w:rPr>
                <w:rFonts w:ascii="Times New Roman" w:hAnsi="Times New Roman" w:cs="Times New Roman"/>
                <w:color w:val="333333"/>
              </w:rPr>
              <w:t>Learn about the history, places and traditions of our region: Sicily</w:t>
            </w:r>
          </w:p>
          <w:p w:rsidR="00E92339" w:rsidRDefault="00E92339">
            <w:pPr>
              <w:pStyle w:val="TableContents"/>
              <w:rPr>
                <w:rFonts w:ascii="Times New Roman" w:hAnsi="Times New Roman" w:cs="Times New Roman"/>
              </w:rPr>
            </w:pPr>
          </w:p>
        </w:tc>
      </w:tr>
      <w:tr w:rsidR="00E92339">
        <w:tc>
          <w:tcPr>
            <w:tcW w:w="1756" w:type="dxa"/>
            <w:tcBorders>
              <w:left w:val="single" w:sz="2" w:space="0" w:color="000000"/>
              <w:bottom w:val="single" w:sz="2" w:space="0" w:color="000000"/>
            </w:tcBorders>
            <w:tcMar>
              <w:top w:w="55" w:type="dxa"/>
              <w:left w:w="55" w:type="dxa"/>
              <w:bottom w:w="55" w:type="dxa"/>
              <w:right w:w="55" w:type="dxa"/>
            </w:tcMar>
          </w:tcPr>
          <w:p w:rsidR="00E92339" w:rsidRDefault="00E92339">
            <w:pPr>
              <w:pStyle w:val="TableContents"/>
              <w:rPr>
                <w:rFonts w:ascii="Times New Roman" w:hAnsi="Times New Roman" w:cs="Times New Roman"/>
              </w:rPr>
            </w:pPr>
            <w:r>
              <w:rPr>
                <w:rFonts w:ascii="Times New Roman" w:hAnsi="Times New Roman" w:cs="Times New Roman"/>
              </w:rPr>
              <w:t>Materials and equipment</w:t>
            </w:r>
          </w:p>
        </w:tc>
        <w:tc>
          <w:tcPr>
            <w:tcW w:w="7882"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E92339" w:rsidRDefault="00E92339">
            <w:pPr>
              <w:pStyle w:val="Textbody"/>
              <w:numPr>
                <w:ilvl w:val="0"/>
                <w:numId w:val="3"/>
              </w:numPr>
              <w:spacing w:after="165"/>
              <w:rPr>
                <w:rFonts w:ascii="Times New Roman" w:hAnsi="Times New Roman" w:cs="Times New Roman"/>
                <w:color w:val="333333"/>
              </w:rPr>
            </w:pPr>
            <w:r>
              <w:rPr>
                <w:rFonts w:ascii="Times New Roman" w:hAnsi="Times New Roman" w:cs="Times New Roman"/>
                <w:color w:val="333333"/>
              </w:rPr>
              <w:t>Tablets</w:t>
            </w:r>
          </w:p>
          <w:p w:rsidR="00E92339" w:rsidRDefault="00E92339">
            <w:pPr>
              <w:pStyle w:val="Textbody"/>
              <w:numPr>
                <w:ilvl w:val="0"/>
                <w:numId w:val="3"/>
              </w:numPr>
              <w:spacing w:after="165"/>
              <w:rPr>
                <w:rFonts w:ascii="Times New Roman" w:hAnsi="Times New Roman" w:cs="Times New Roman"/>
                <w:color w:val="333333"/>
              </w:rPr>
            </w:pPr>
            <w:r>
              <w:rPr>
                <w:rFonts w:ascii="Times New Roman" w:hAnsi="Times New Roman" w:cs="Times New Roman"/>
                <w:color w:val="333333"/>
              </w:rPr>
              <w:t>Interactive Whiteboards</w:t>
            </w:r>
          </w:p>
          <w:p w:rsidR="00E92339" w:rsidRDefault="00E92339">
            <w:pPr>
              <w:pStyle w:val="Textbody"/>
              <w:numPr>
                <w:ilvl w:val="0"/>
                <w:numId w:val="3"/>
              </w:numPr>
              <w:spacing w:after="165"/>
              <w:rPr>
                <w:rFonts w:ascii="Times New Roman" w:hAnsi="Times New Roman" w:cs="Times New Roman"/>
                <w:color w:val="333333"/>
              </w:rPr>
            </w:pPr>
            <w:r>
              <w:rPr>
                <w:rFonts w:ascii="Times New Roman" w:hAnsi="Times New Roman" w:cs="Times New Roman"/>
                <w:color w:val="333333"/>
              </w:rPr>
              <w:t>Books</w:t>
            </w:r>
          </w:p>
          <w:p w:rsidR="00E92339" w:rsidRDefault="00E92339">
            <w:pPr>
              <w:pStyle w:val="Textbody"/>
              <w:numPr>
                <w:ilvl w:val="0"/>
                <w:numId w:val="3"/>
              </w:numPr>
              <w:spacing w:after="165"/>
              <w:rPr>
                <w:rFonts w:ascii="Times New Roman" w:hAnsi="Times New Roman" w:cs="Times New Roman"/>
                <w:color w:val="333333"/>
              </w:rPr>
            </w:pPr>
            <w:r>
              <w:rPr>
                <w:rFonts w:ascii="Times New Roman" w:hAnsi="Times New Roman" w:cs="Times New Roman"/>
                <w:color w:val="333333"/>
              </w:rPr>
              <w:t>Worksheet</w:t>
            </w:r>
          </w:p>
        </w:tc>
      </w:tr>
      <w:tr w:rsidR="00E92339">
        <w:tc>
          <w:tcPr>
            <w:tcW w:w="9638" w:type="dxa"/>
            <w:gridSpan w:val="5"/>
            <w:tcBorders>
              <w:left w:val="single" w:sz="2" w:space="0" w:color="000000"/>
              <w:bottom w:val="single" w:sz="2" w:space="0" w:color="000000"/>
              <w:right w:val="single" w:sz="2" w:space="0" w:color="000000"/>
            </w:tcBorders>
            <w:tcMar>
              <w:top w:w="55" w:type="dxa"/>
              <w:left w:w="55" w:type="dxa"/>
              <w:bottom w:w="55" w:type="dxa"/>
              <w:right w:w="55" w:type="dxa"/>
            </w:tcMar>
          </w:tcPr>
          <w:p w:rsidR="00E92339" w:rsidRDefault="00E92339">
            <w:pPr>
              <w:pStyle w:val="Textbody"/>
              <w:spacing w:after="165"/>
              <w:jc w:val="center"/>
              <w:rPr>
                <w:rFonts w:ascii="Times New Roman" w:hAnsi="Times New Roman" w:cs="Times New Roman"/>
                <w:b/>
                <w:color w:val="333333"/>
              </w:rPr>
            </w:pPr>
            <w:r>
              <w:rPr>
                <w:rFonts w:ascii="Times New Roman" w:hAnsi="Times New Roman" w:cs="Times New Roman"/>
                <w:b/>
                <w:color w:val="333333"/>
                <w:sz w:val="36"/>
              </w:rPr>
              <w:t>Procedure</w:t>
            </w:r>
          </w:p>
        </w:tc>
      </w:tr>
      <w:tr w:rsidR="00E92339">
        <w:tc>
          <w:tcPr>
            <w:tcW w:w="1756" w:type="dxa"/>
            <w:tcBorders>
              <w:left w:val="single" w:sz="2" w:space="0" w:color="000000"/>
              <w:bottom w:val="single" w:sz="2" w:space="0" w:color="000000"/>
            </w:tcBorders>
            <w:tcMar>
              <w:top w:w="55" w:type="dxa"/>
              <w:left w:w="55" w:type="dxa"/>
              <w:bottom w:w="55" w:type="dxa"/>
              <w:right w:w="55" w:type="dxa"/>
            </w:tcMar>
          </w:tcPr>
          <w:p w:rsidR="00E92339" w:rsidRDefault="00E92339">
            <w:pPr>
              <w:pStyle w:val="TableContents"/>
              <w:rPr>
                <w:rFonts w:ascii="Times New Roman" w:hAnsi="Times New Roman" w:cs="Times New Roman"/>
              </w:rPr>
            </w:pPr>
            <w:r>
              <w:rPr>
                <w:rFonts w:ascii="Times New Roman" w:hAnsi="Times New Roman" w:cs="Times New Roman"/>
              </w:rPr>
              <w:t>Directions</w:t>
            </w:r>
          </w:p>
        </w:tc>
        <w:tc>
          <w:tcPr>
            <w:tcW w:w="7882"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E92339" w:rsidRDefault="00E92339">
            <w:pPr>
              <w:pStyle w:val="TableContents"/>
              <w:rPr>
                <w:rFonts w:ascii="Times New Roman" w:hAnsi="Times New Roman" w:cs="Times New Roman"/>
              </w:rPr>
            </w:pPr>
            <w:r>
              <w:rPr>
                <w:rFonts w:ascii="Times New Roman" w:hAnsi="Times New Roman" w:cs="Times New Roman"/>
              </w:rPr>
              <w:t>In this lesson the students will go over the Italian regions through fun interactive games.</w:t>
            </w:r>
          </w:p>
          <w:p w:rsidR="00E92339" w:rsidRDefault="00E92339">
            <w:pPr>
              <w:pStyle w:val="TableContents"/>
              <w:rPr>
                <w:rFonts w:ascii="Times New Roman" w:hAnsi="Times New Roman" w:cs="Times New Roman"/>
                <w:b/>
              </w:rPr>
            </w:pPr>
          </w:p>
          <w:p w:rsidR="00E92339" w:rsidRDefault="00E92339">
            <w:pPr>
              <w:pStyle w:val="TableContents"/>
              <w:rPr>
                <w:rFonts w:ascii="Times New Roman" w:hAnsi="Times New Roman" w:cs="Times New Roman"/>
              </w:rPr>
            </w:pPr>
            <w:r>
              <w:rPr>
                <w:rFonts w:ascii="Times New Roman" w:hAnsi="Times New Roman" w:cs="Times New Roman"/>
                <w:b/>
              </w:rPr>
              <w:t>Step 1:</w:t>
            </w:r>
            <w:r>
              <w:rPr>
                <w:rFonts w:ascii="Times New Roman" w:hAnsi="Times New Roman" w:cs="Times New Roman"/>
              </w:rPr>
              <w:t>The teacher starts the geography lesson with a review of the Italian regions, with the help of a powerpoint presentation, involving the students with some questions to check their knowledge.</w:t>
            </w:r>
          </w:p>
          <w:p w:rsidR="00E92339" w:rsidRDefault="00E92339">
            <w:pPr>
              <w:pStyle w:val="TableContents"/>
              <w:rPr>
                <w:rFonts w:ascii="Times New Roman" w:hAnsi="Times New Roman" w:cs="Times New Roman"/>
                <w:b/>
              </w:rPr>
            </w:pPr>
          </w:p>
          <w:p w:rsidR="00E92339" w:rsidRDefault="00E92339">
            <w:pPr>
              <w:pStyle w:val="TableContents"/>
              <w:rPr>
                <w:rFonts w:ascii="Times New Roman" w:hAnsi="Times New Roman" w:cs="Times New Roman"/>
              </w:rPr>
            </w:pPr>
            <w:r>
              <w:rPr>
                <w:rFonts w:ascii="Times New Roman" w:hAnsi="Times New Roman" w:cs="Times New Roman"/>
                <w:b/>
              </w:rPr>
              <w:t>Step 2:</w:t>
            </w:r>
            <w:r>
              <w:rPr>
                <w:rFonts w:ascii="Times New Roman" w:hAnsi="Times New Roman" w:cs="Times New Roman"/>
              </w:rPr>
              <w:t xml:space="preserve"> At this point the students can play “Memory”. Each student, with his own tablet, will have to click on the cards and associate each region with its capital. The game has three levels of increasing difficulty.The students, having completed a level, can pass to the next one.</w:t>
            </w:r>
          </w:p>
          <w:p w:rsidR="00E92339" w:rsidRDefault="00E92339">
            <w:pPr>
              <w:pStyle w:val="TableContents"/>
              <w:rPr>
                <w:rFonts w:ascii="Times New Roman" w:hAnsi="Times New Roman" w:cs="Times New Roman"/>
                <w:b/>
              </w:rPr>
            </w:pPr>
          </w:p>
          <w:p w:rsidR="00E92339" w:rsidRDefault="00E92339">
            <w:pPr>
              <w:pStyle w:val="TableContents"/>
              <w:rPr>
                <w:rFonts w:ascii="Times New Roman" w:hAnsi="Times New Roman" w:cs="Times New Roman"/>
              </w:rPr>
            </w:pPr>
            <w:r>
              <w:rPr>
                <w:rFonts w:ascii="Times New Roman" w:hAnsi="Times New Roman" w:cs="Times New Roman"/>
                <w:b/>
              </w:rPr>
              <w:t>Step 3:</w:t>
            </w:r>
            <w:r>
              <w:rPr>
                <w:rFonts w:ascii="Times New Roman" w:hAnsi="Times New Roman" w:cs="Times New Roman"/>
              </w:rPr>
              <w:t>The students connect to “Seterra”, another interactive game, through which they must be able to identify the regions of Italy in a blank map. At the end of the game, each student will be able to check his own knowledge through the percentage of mistakes made.</w:t>
            </w:r>
          </w:p>
          <w:p w:rsidR="00E92339" w:rsidRDefault="00E92339">
            <w:pPr>
              <w:pStyle w:val="TableContents"/>
              <w:rPr>
                <w:rFonts w:ascii="Times New Roman" w:hAnsi="Times New Roman" w:cs="Times New Roman"/>
              </w:rPr>
            </w:pPr>
          </w:p>
          <w:p w:rsidR="00E92339" w:rsidRDefault="00E92339">
            <w:pPr>
              <w:pStyle w:val="TableContents"/>
              <w:rPr>
                <w:rFonts w:ascii="Times New Roman" w:hAnsi="Times New Roman" w:cs="Times New Roman"/>
              </w:rPr>
            </w:pPr>
            <w:r>
              <w:rPr>
                <w:rFonts w:ascii="Times New Roman" w:hAnsi="Times New Roman" w:cs="Times New Roman"/>
                <w:b/>
              </w:rPr>
              <w:t>Step 4:</w:t>
            </w:r>
            <w:r>
              <w:rPr>
                <w:rFonts w:ascii="Times New Roman" w:hAnsi="Times New Roman" w:cs="Times New Roman"/>
              </w:rPr>
              <w:t xml:space="preserve"> In the last phase, the students will have to answer a quiz about the </w:t>
            </w:r>
            <w:r>
              <w:rPr>
                <w:rFonts w:ascii="Times New Roman" w:hAnsi="Times New Roman" w:cs="Times New Roman"/>
              </w:rPr>
              <w:lastRenderedPageBreak/>
              <w:t>places, the history, the traditions of Sicily, through Kahoot. The teacher gives the children the quiz code through the interactive board; they write it on their tablet to be ready to answer. The pupils read the questions and choose the correct answers, trying to answer within a set time limit. The winner is the one who answers correctly in the shortest possible time.</w:t>
            </w:r>
          </w:p>
          <w:p w:rsidR="00E92339" w:rsidRDefault="00E92339">
            <w:pPr>
              <w:pStyle w:val="TableContents"/>
              <w:rPr>
                <w:rFonts w:ascii="Times New Roman" w:hAnsi="Times New Roman" w:cs="Times New Roman"/>
              </w:rPr>
            </w:pPr>
          </w:p>
          <w:p w:rsidR="00E92339" w:rsidRDefault="00E92339">
            <w:pPr>
              <w:pStyle w:val="TableContents"/>
              <w:rPr>
                <w:rFonts w:ascii="Times New Roman" w:hAnsi="Times New Roman" w:cs="Times New Roman"/>
              </w:rPr>
            </w:pPr>
          </w:p>
        </w:tc>
      </w:tr>
      <w:tr w:rsidR="00E92339">
        <w:tc>
          <w:tcPr>
            <w:tcW w:w="1756" w:type="dxa"/>
            <w:tcBorders>
              <w:left w:val="single" w:sz="2" w:space="0" w:color="000000"/>
              <w:bottom w:val="single" w:sz="2" w:space="0" w:color="000000"/>
            </w:tcBorders>
            <w:tcMar>
              <w:top w:w="55" w:type="dxa"/>
              <w:left w:w="55" w:type="dxa"/>
              <w:bottom w:w="55" w:type="dxa"/>
              <w:right w:w="55" w:type="dxa"/>
            </w:tcMar>
          </w:tcPr>
          <w:p w:rsidR="00E92339" w:rsidRDefault="00E92339">
            <w:pPr>
              <w:pStyle w:val="TableContents"/>
              <w:rPr>
                <w:rFonts w:ascii="Times New Roman" w:hAnsi="Times New Roman" w:cs="Times New Roman"/>
              </w:rPr>
            </w:pPr>
            <w:r>
              <w:rPr>
                <w:rFonts w:ascii="Times New Roman" w:hAnsi="Times New Roman" w:cs="Times New Roman"/>
              </w:rPr>
              <w:lastRenderedPageBreak/>
              <w:t>Evaluation</w:t>
            </w:r>
          </w:p>
        </w:tc>
        <w:tc>
          <w:tcPr>
            <w:tcW w:w="7882"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E92339" w:rsidRDefault="00E92339">
            <w:pPr>
              <w:pStyle w:val="Standard"/>
              <w:jc w:val="both"/>
              <w:rPr>
                <w:rFonts w:ascii="Times New Roman" w:hAnsi="Times New Roman" w:cs="Times New Roman"/>
                <w:lang w:val="en-US"/>
              </w:rPr>
            </w:pPr>
          </w:p>
          <w:p w:rsidR="00E92339" w:rsidRPr="0037773B" w:rsidRDefault="00E92339">
            <w:pPr>
              <w:pStyle w:val="Standard"/>
              <w:numPr>
                <w:ilvl w:val="0"/>
                <w:numId w:val="2"/>
              </w:numPr>
              <w:jc w:val="both"/>
              <w:rPr>
                <w:rFonts w:ascii="Times New Roman" w:hAnsi="Times New Roman" w:cs="Times New Roman"/>
                <w:lang w:val="en-US"/>
              </w:rPr>
            </w:pPr>
            <w:r w:rsidRPr="0037773B">
              <w:rPr>
                <w:rFonts w:ascii="Times New Roman" w:hAnsi="Times New Roman" w:cs="Times New Roman"/>
                <w:lang w:val="en-US"/>
              </w:rPr>
              <w:t>Teacher's observations of student preparedness.</w:t>
            </w:r>
          </w:p>
          <w:p w:rsidR="00E92339" w:rsidRPr="0037773B" w:rsidRDefault="00E92339">
            <w:pPr>
              <w:pStyle w:val="Standard"/>
              <w:numPr>
                <w:ilvl w:val="0"/>
                <w:numId w:val="2"/>
              </w:numPr>
              <w:jc w:val="both"/>
              <w:rPr>
                <w:rFonts w:ascii="Times New Roman" w:hAnsi="Times New Roman" w:cs="Times New Roman"/>
              </w:rPr>
            </w:pPr>
            <w:r w:rsidRPr="0037773B">
              <w:rPr>
                <w:rFonts w:ascii="Times New Roman" w:hAnsi="Times New Roman" w:cs="Times New Roman"/>
                <w:lang w:val="en-US"/>
              </w:rPr>
              <w:t>Student work samples.</w:t>
            </w:r>
          </w:p>
          <w:p w:rsidR="00E92339" w:rsidRPr="0037773B" w:rsidRDefault="00E92339">
            <w:pPr>
              <w:pStyle w:val="Standard"/>
              <w:numPr>
                <w:ilvl w:val="0"/>
                <w:numId w:val="2"/>
              </w:numPr>
              <w:jc w:val="both"/>
              <w:rPr>
                <w:rFonts w:ascii="Times New Roman" w:hAnsi="Times New Roman" w:cs="Times New Roman"/>
              </w:rPr>
            </w:pPr>
            <w:r w:rsidRPr="0037773B">
              <w:rPr>
                <w:rFonts w:ascii="Times New Roman" w:hAnsi="Times New Roman" w:cs="Times New Roman"/>
                <w:lang w:val="en-US"/>
              </w:rPr>
              <w:t>Participation in group activities.</w:t>
            </w:r>
          </w:p>
          <w:p w:rsidR="00E92339" w:rsidRDefault="00E92339">
            <w:pPr>
              <w:pStyle w:val="Standard"/>
              <w:jc w:val="both"/>
              <w:rPr>
                <w:rFonts w:ascii="Times New Roman" w:hAnsi="Times New Roman" w:cs="Times New Roman"/>
              </w:rPr>
            </w:pPr>
          </w:p>
        </w:tc>
      </w:tr>
    </w:tbl>
    <w:p w:rsidR="00E92339" w:rsidRDefault="00E92339"/>
    <w:p w:rsidR="00E92339" w:rsidRDefault="00E92339">
      <w:bookmarkStart w:id="0" w:name="_GoBack"/>
      <w:bookmarkEnd w:id="0"/>
    </w:p>
    <w:sectPr w:rsidR="00E92339" w:rsidSect="00861BE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C9A" w:rsidRDefault="00776C9A" w:rsidP="00861BE2">
      <w:pPr>
        <w:spacing w:after="0" w:line="240" w:lineRule="auto"/>
      </w:pPr>
      <w:r>
        <w:separator/>
      </w:r>
    </w:p>
  </w:endnote>
  <w:endnote w:type="continuationSeparator" w:id="1">
    <w:p w:rsidR="00776C9A" w:rsidRDefault="00776C9A" w:rsidP="00861B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95" w:rsidRDefault="003F549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39" w:rsidRDefault="00E92339">
    <w:pP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95" w:rsidRDefault="003F549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C9A" w:rsidRDefault="00776C9A" w:rsidP="00861BE2">
      <w:pPr>
        <w:spacing w:after="0" w:line="240" w:lineRule="auto"/>
      </w:pPr>
      <w:r>
        <w:separator/>
      </w:r>
    </w:p>
  </w:footnote>
  <w:footnote w:type="continuationSeparator" w:id="1">
    <w:p w:rsidR="00776C9A" w:rsidRDefault="00776C9A" w:rsidP="00861B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95" w:rsidRDefault="003F549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39" w:rsidRDefault="003F5495">
    <w:pPr>
      <w:pStyle w:val="Intestazione"/>
    </w:pPr>
    <w:r>
      <w:rPr>
        <w:noProof/>
        <w:lang w:val="it-IT" w:eastAsia="it-IT"/>
      </w:rPr>
      <w:pict>
        <v:shapetype id="_x0000_t202" coordsize="21600,21600" o:spt="202" path="m,l,21600r21600,l21600,xe">
          <v:stroke joinstyle="miter"/>
          <v:path gradientshapeok="t" o:connecttype="rect"/>
        </v:shapetype>
        <v:shape id="_x0000_s2052" type="#_x0000_t202" style="position:absolute;margin-left:63.85pt;margin-top:-15.95pt;width:225.4pt;height:39.4pt;z-index:251658752">
          <v:textbox style="mso-next-textbox:#_x0000_s2052">
            <w:txbxContent>
              <w:p w:rsidR="003F5495" w:rsidRPr="00752CEF" w:rsidRDefault="003F5495" w:rsidP="003F5495">
                <w:pPr>
                  <w:pStyle w:val="Intestazione"/>
                  <w:jc w:val="center"/>
                  <w:rPr>
                    <w:b/>
                  </w:rPr>
                </w:pPr>
                <w:r w:rsidRPr="00752CEF">
                  <w:rPr>
                    <w:b/>
                    <w:sz w:val="28"/>
                    <w:szCs w:val="28"/>
                  </w:rPr>
                  <w:t>Digital competences and soft skills for a better future</w:t>
                </w:r>
              </w:p>
              <w:p w:rsidR="003F5495" w:rsidRDefault="003F5495" w:rsidP="003F5495">
                <w:pPr>
                  <w:pStyle w:val="Intestazione"/>
                  <w:jc w:val="center"/>
                  <w:rPr>
                    <w:b/>
                  </w:rPr>
                </w:pPr>
                <w:r w:rsidRPr="00752CEF">
                  <w:rPr>
                    <w:b/>
                  </w:rPr>
                  <w:t>Erasmus+ KA2</w:t>
                </w:r>
                <w:r>
                  <w:rPr>
                    <w:b/>
                  </w:rPr>
                  <w:t>29</w:t>
                </w:r>
                <w:r w:rsidRPr="00752CEF">
                  <w:rPr>
                    <w:b/>
                  </w:rPr>
                  <w:t xml:space="preserve"> </w:t>
                </w:r>
                <w:r>
                  <w:rPr>
                    <w:b/>
                  </w:rPr>
                  <w:t>2018/20</w:t>
                </w:r>
              </w:p>
              <w:p w:rsidR="003F5495" w:rsidRDefault="003F5495"/>
            </w:txbxContent>
          </v:textbox>
        </v:shape>
      </w:pict>
    </w:r>
    <w:r w:rsidR="004C611D">
      <w:rPr>
        <w:noProof/>
        <w:lang w:val="it-IT" w:eastAsia="it-IT"/>
      </w:rPr>
      <w:drawing>
        <wp:anchor distT="0" distB="0" distL="0" distR="0" simplePos="0" relativeHeight="251656704" behindDoc="0" locked="0" layoutInCell="1" allowOverlap="1">
          <wp:simplePos x="0" y="0"/>
          <wp:positionH relativeFrom="column">
            <wp:posOffset>-563245</wp:posOffset>
          </wp:positionH>
          <wp:positionV relativeFrom="paragraph">
            <wp:posOffset>-386080</wp:posOffset>
          </wp:positionV>
          <wp:extent cx="949960" cy="903605"/>
          <wp:effectExtent l="0" t="0" r="0" b="0"/>
          <wp:wrapNone/>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srcRect/>
                  <a:stretch>
                    <a:fillRect/>
                  </a:stretch>
                </pic:blipFill>
                <pic:spPr bwMode="auto">
                  <a:xfrm>
                    <a:off x="0" y="0"/>
                    <a:ext cx="949960" cy="903605"/>
                  </a:xfrm>
                  <a:prstGeom prst="rect">
                    <a:avLst/>
                  </a:prstGeom>
                  <a:noFill/>
                </pic:spPr>
              </pic:pic>
            </a:graphicData>
          </a:graphic>
        </wp:anchor>
      </w:drawing>
    </w:r>
    <w:r w:rsidR="004C611D">
      <w:rPr>
        <w:noProof/>
        <w:lang w:val="it-IT" w:eastAsia="it-IT"/>
      </w:rPr>
      <w:drawing>
        <wp:anchor distT="0" distB="0" distL="114300" distR="114300" simplePos="0" relativeHeight="251657728" behindDoc="0" locked="0" layoutInCell="1" allowOverlap="1">
          <wp:simplePos x="0" y="0"/>
          <wp:positionH relativeFrom="column">
            <wp:posOffset>4016375</wp:posOffset>
          </wp:positionH>
          <wp:positionV relativeFrom="paragraph">
            <wp:posOffset>-205105</wp:posOffset>
          </wp:positionV>
          <wp:extent cx="2376805" cy="509905"/>
          <wp:effectExtent l="19050" t="0" r="444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376805" cy="50990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495" w:rsidRDefault="003F549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C45112"/>
    <w:lvl w:ilvl="0">
      <w:start w:val="1"/>
      <w:numFmt w:val="bullet"/>
      <w:lvlText w:val="•"/>
      <w:lvlJc w:val="left"/>
      <w:pPr>
        <w:ind w:left="707" w:hanging="283"/>
      </w:pPr>
      <w:rPr>
        <w:rFonts w:ascii="OpenSymbol" w:eastAsia="Times New Roman" w:hAnsi="OpenSymbol"/>
      </w:rPr>
    </w:lvl>
    <w:lvl w:ilvl="1">
      <w:start w:val="1"/>
      <w:numFmt w:val="bullet"/>
      <w:lvlText w:val="•"/>
      <w:lvlJc w:val="left"/>
      <w:pPr>
        <w:ind w:left="1414" w:hanging="283"/>
      </w:pPr>
      <w:rPr>
        <w:rFonts w:ascii="OpenSymbol" w:eastAsia="Times New Roman" w:hAnsi="OpenSymbol"/>
      </w:rPr>
    </w:lvl>
    <w:lvl w:ilvl="2">
      <w:start w:val="1"/>
      <w:numFmt w:val="bullet"/>
      <w:lvlText w:val="•"/>
      <w:lvlJc w:val="left"/>
      <w:pPr>
        <w:ind w:left="2121" w:hanging="283"/>
      </w:pPr>
      <w:rPr>
        <w:rFonts w:ascii="OpenSymbol" w:eastAsia="Times New Roman" w:hAnsi="OpenSymbol"/>
      </w:rPr>
    </w:lvl>
    <w:lvl w:ilvl="3">
      <w:start w:val="1"/>
      <w:numFmt w:val="bullet"/>
      <w:lvlText w:val="•"/>
      <w:lvlJc w:val="left"/>
      <w:pPr>
        <w:ind w:left="2828" w:hanging="283"/>
      </w:pPr>
      <w:rPr>
        <w:rFonts w:ascii="OpenSymbol" w:eastAsia="Times New Roman" w:hAnsi="OpenSymbol"/>
      </w:rPr>
    </w:lvl>
    <w:lvl w:ilvl="4">
      <w:start w:val="1"/>
      <w:numFmt w:val="bullet"/>
      <w:lvlText w:val="•"/>
      <w:lvlJc w:val="left"/>
      <w:pPr>
        <w:ind w:left="3535" w:hanging="283"/>
      </w:pPr>
      <w:rPr>
        <w:rFonts w:ascii="OpenSymbol" w:eastAsia="Times New Roman" w:hAnsi="OpenSymbol"/>
      </w:rPr>
    </w:lvl>
    <w:lvl w:ilvl="5">
      <w:start w:val="1"/>
      <w:numFmt w:val="bullet"/>
      <w:lvlText w:val="•"/>
      <w:lvlJc w:val="left"/>
      <w:pPr>
        <w:ind w:left="4242" w:hanging="283"/>
      </w:pPr>
      <w:rPr>
        <w:rFonts w:ascii="OpenSymbol" w:eastAsia="Times New Roman" w:hAnsi="OpenSymbol"/>
      </w:rPr>
    </w:lvl>
    <w:lvl w:ilvl="6">
      <w:start w:val="1"/>
      <w:numFmt w:val="bullet"/>
      <w:lvlText w:val="•"/>
      <w:lvlJc w:val="left"/>
      <w:pPr>
        <w:ind w:left="4949" w:hanging="283"/>
      </w:pPr>
      <w:rPr>
        <w:rFonts w:ascii="OpenSymbol" w:eastAsia="Times New Roman" w:hAnsi="OpenSymbol"/>
      </w:rPr>
    </w:lvl>
    <w:lvl w:ilvl="7">
      <w:start w:val="1"/>
      <w:numFmt w:val="bullet"/>
      <w:lvlText w:val="•"/>
      <w:lvlJc w:val="left"/>
      <w:pPr>
        <w:ind w:left="5656" w:hanging="283"/>
      </w:pPr>
      <w:rPr>
        <w:rFonts w:ascii="OpenSymbol" w:eastAsia="Times New Roman" w:hAnsi="OpenSymbol"/>
      </w:rPr>
    </w:lvl>
    <w:lvl w:ilvl="8">
      <w:start w:val="1"/>
      <w:numFmt w:val="bullet"/>
      <w:lvlText w:val="•"/>
      <w:lvlJc w:val="left"/>
      <w:pPr>
        <w:ind w:left="6363" w:hanging="283"/>
      </w:pPr>
      <w:rPr>
        <w:rFonts w:ascii="OpenSymbol" w:eastAsia="Times New Roman" w:hAnsi="OpenSymbol"/>
      </w:rPr>
    </w:lvl>
  </w:abstractNum>
  <w:abstractNum w:abstractNumId="1">
    <w:nsid w:val="00000002"/>
    <w:multiLevelType w:val="multilevel"/>
    <w:tmpl w:val="46CA3DB0"/>
    <w:lvl w:ilvl="0">
      <w:start w:val="1"/>
      <w:numFmt w:val="bullet"/>
      <w:lvlText w:val="•"/>
      <w:lvlJc w:val="left"/>
      <w:rPr>
        <w:rFonts w:ascii="OpenSymbol" w:eastAsia="Times New Roman" w:hAnsi="OpenSymbol"/>
      </w:rPr>
    </w:lvl>
    <w:lvl w:ilvl="1">
      <w:start w:val="1"/>
      <w:numFmt w:val="bullet"/>
      <w:lvlText w:val="◦"/>
      <w:lvlJc w:val="left"/>
      <w:rPr>
        <w:rFonts w:ascii="OpenSymbol" w:eastAsia="Times New Roman" w:hAnsi="OpenSymbol"/>
      </w:rPr>
    </w:lvl>
    <w:lvl w:ilvl="2">
      <w:start w:val="1"/>
      <w:numFmt w:val="bullet"/>
      <w:lvlText w:val="▪"/>
      <w:lvlJc w:val="left"/>
      <w:rPr>
        <w:rFonts w:ascii="OpenSymbol" w:eastAsia="Times New Roman" w:hAnsi="OpenSymbol"/>
      </w:rPr>
    </w:lvl>
    <w:lvl w:ilvl="3">
      <w:start w:val="1"/>
      <w:numFmt w:val="bullet"/>
      <w:lvlText w:val="•"/>
      <w:lvlJc w:val="left"/>
      <w:rPr>
        <w:rFonts w:ascii="OpenSymbol" w:eastAsia="Times New Roman" w:hAnsi="OpenSymbol"/>
      </w:rPr>
    </w:lvl>
    <w:lvl w:ilvl="4">
      <w:start w:val="1"/>
      <w:numFmt w:val="bullet"/>
      <w:lvlText w:val="◦"/>
      <w:lvlJc w:val="left"/>
      <w:rPr>
        <w:rFonts w:ascii="OpenSymbol" w:eastAsia="Times New Roman" w:hAnsi="OpenSymbol"/>
      </w:rPr>
    </w:lvl>
    <w:lvl w:ilvl="5">
      <w:start w:val="1"/>
      <w:numFmt w:val="bullet"/>
      <w:lvlText w:val="▪"/>
      <w:lvlJc w:val="left"/>
      <w:rPr>
        <w:rFonts w:ascii="OpenSymbol" w:eastAsia="Times New Roman" w:hAnsi="OpenSymbol"/>
      </w:rPr>
    </w:lvl>
    <w:lvl w:ilvl="6">
      <w:start w:val="1"/>
      <w:numFmt w:val="bullet"/>
      <w:lvlText w:val="•"/>
      <w:lvlJc w:val="left"/>
      <w:rPr>
        <w:rFonts w:ascii="OpenSymbol" w:eastAsia="Times New Roman" w:hAnsi="OpenSymbol"/>
      </w:rPr>
    </w:lvl>
    <w:lvl w:ilvl="7">
      <w:start w:val="1"/>
      <w:numFmt w:val="bullet"/>
      <w:lvlText w:val="◦"/>
      <w:lvlJc w:val="left"/>
      <w:rPr>
        <w:rFonts w:ascii="OpenSymbol" w:eastAsia="Times New Roman" w:hAnsi="OpenSymbol"/>
      </w:rPr>
    </w:lvl>
    <w:lvl w:ilvl="8">
      <w:start w:val="1"/>
      <w:numFmt w:val="bullet"/>
      <w:lvlText w:val="▪"/>
      <w:lvlJc w:val="left"/>
      <w:rPr>
        <w:rFonts w:ascii="OpenSymbol" w:eastAsia="Times New Roman" w:hAnsi="OpenSymbol"/>
      </w:rPr>
    </w:lvl>
  </w:abstractNum>
  <w:abstractNum w:abstractNumId="2">
    <w:nsid w:val="1777716A"/>
    <w:multiLevelType w:val="multilevel"/>
    <w:tmpl w:val="F336EB0C"/>
    <w:lvl w:ilvl="0">
      <w:start w:val="1"/>
      <w:numFmt w:val="bullet"/>
      <w:lvlText w:val="•"/>
      <w:lvlJc w:val="left"/>
      <w:rPr>
        <w:rFonts w:ascii="OpenSymbol" w:eastAsia="Times New Roman" w:hAnsi="OpenSymbol"/>
      </w:rPr>
    </w:lvl>
    <w:lvl w:ilvl="1">
      <w:start w:val="1"/>
      <w:numFmt w:val="bullet"/>
      <w:lvlText w:val="◦"/>
      <w:lvlJc w:val="left"/>
      <w:rPr>
        <w:rFonts w:ascii="OpenSymbol" w:eastAsia="Times New Roman" w:hAnsi="OpenSymbol"/>
      </w:rPr>
    </w:lvl>
    <w:lvl w:ilvl="2">
      <w:start w:val="1"/>
      <w:numFmt w:val="bullet"/>
      <w:lvlText w:val="▪"/>
      <w:lvlJc w:val="left"/>
      <w:rPr>
        <w:rFonts w:ascii="OpenSymbol" w:eastAsia="Times New Roman" w:hAnsi="OpenSymbol"/>
      </w:rPr>
    </w:lvl>
    <w:lvl w:ilvl="3">
      <w:start w:val="1"/>
      <w:numFmt w:val="bullet"/>
      <w:lvlText w:val="•"/>
      <w:lvlJc w:val="left"/>
      <w:rPr>
        <w:rFonts w:ascii="OpenSymbol" w:eastAsia="Times New Roman" w:hAnsi="OpenSymbol"/>
      </w:rPr>
    </w:lvl>
    <w:lvl w:ilvl="4">
      <w:start w:val="1"/>
      <w:numFmt w:val="bullet"/>
      <w:lvlText w:val="◦"/>
      <w:lvlJc w:val="left"/>
      <w:rPr>
        <w:rFonts w:ascii="OpenSymbol" w:eastAsia="Times New Roman" w:hAnsi="OpenSymbol"/>
      </w:rPr>
    </w:lvl>
    <w:lvl w:ilvl="5">
      <w:start w:val="1"/>
      <w:numFmt w:val="bullet"/>
      <w:lvlText w:val="▪"/>
      <w:lvlJc w:val="left"/>
      <w:rPr>
        <w:rFonts w:ascii="OpenSymbol" w:eastAsia="Times New Roman" w:hAnsi="OpenSymbol"/>
      </w:rPr>
    </w:lvl>
    <w:lvl w:ilvl="6">
      <w:start w:val="1"/>
      <w:numFmt w:val="bullet"/>
      <w:lvlText w:val="•"/>
      <w:lvlJc w:val="left"/>
      <w:rPr>
        <w:rFonts w:ascii="OpenSymbol" w:eastAsia="Times New Roman" w:hAnsi="OpenSymbol"/>
      </w:rPr>
    </w:lvl>
    <w:lvl w:ilvl="7">
      <w:start w:val="1"/>
      <w:numFmt w:val="bullet"/>
      <w:lvlText w:val="◦"/>
      <w:lvlJc w:val="left"/>
      <w:rPr>
        <w:rFonts w:ascii="OpenSymbol" w:eastAsia="Times New Roman" w:hAnsi="OpenSymbol"/>
      </w:rPr>
    </w:lvl>
    <w:lvl w:ilvl="8">
      <w:start w:val="1"/>
      <w:numFmt w:val="bullet"/>
      <w:lvlText w:val="▪"/>
      <w:lvlJc w:val="left"/>
      <w:rPr>
        <w:rFonts w:ascii="OpenSymbol" w:eastAsia="Times New Roman" w:hAnsi="Open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861BE2"/>
    <w:rsid w:val="00087F86"/>
    <w:rsid w:val="000B4A4F"/>
    <w:rsid w:val="000F40A3"/>
    <w:rsid w:val="001C1CE4"/>
    <w:rsid w:val="00225CBF"/>
    <w:rsid w:val="0026690C"/>
    <w:rsid w:val="00345B3D"/>
    <w:rsid w:val="0037773B"/>
    <w:rsid w:val="003778BD"/>
    <w:rsid w:val="003F5495"/>
    <w:rsid w:val="00476387"/>
    <w:rsid w:val="004C611D"/>
    <w:rsid w:val="004F101D"/>
    <w:rsid w:val="00567442"/>
    <w:rsid w:val="005B5D2C"/>
    <w:rsid w:val="005B7827"/>
    <w:rsid w:val="005D7137"/>
    <w:rsid w:val="00693244"/>
    <w:rsid w:val="00776C9A"/>
    <w:rsid w:val="00813BC3"/>
    <w:rsid w:val="00861BE2"/>
    <w:rsid w:val="008777AA"/>
    <w:rsid w:val="008A6493"/>
    <w:rsid w:val="008D0C34"/>
    <w:rsid w:val="008F42B7"/>
    <w:rsid w:val="00953E87"/>
    <w:rsid w:val="009E7037"/>
    <w:rsid w:val="00A76227"/>
    <w:rsid w:val="00B21617"/>
    <w:rsid w:val="00B4117E"/>
    <w:rsid w:val="00BC7BE6"/>
    <w:rsid w:val="00DA3847"/>
    <w:rsid w:val="00DB33B4"/>
    <w:rsid w:val="00DC042B"/>
    <w:rsid w:val="00DC71AD"/>
    <w:rsid w:val="00E92339"/>
    <w:rsid w:val="00F474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1BE2"/>
    <w:pPr>
      <w:spacing w:after="200" w:line="276" w:lineRule="auto"/>
    </w:pPr>
    <w:rPr>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61BE2"/>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locked/>
    <w:rsid w:val="00861BE2"/>
    <w:rPr>
      <w:rFonts w:cs="Times New Roman"/>
    </w:rPr>
  </w:style>
  <w:style w:type="paragraph" w:styleId="Pidipagina">
    <w:name w:val="footer"/>
    <w:basedOn w:val="Normale"/>
    <w:link w:val="PidipaginaCarattere"/>
    <w:uiPriority w:val="99"/>
    <w:rsid w:val="00861BE2"/>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locked/>
    <w:rsid w:val="00861BE2"/>
    <w:rPr>
      <w:rFonts w:cs="Times New Roman"/>
    </w:rPr>
  </w:style>
  <w:style w:type="paragraph" w:customStyle="1" w:styleId="Standard">
    <w:name w:val="Standard"/>
    <w:uiPriority w:val="99"/>
    <w:rsid w:val="00861BE2"/>
    <w:pPr>
      <w:suppressAutoHyphens/>
      <w:autoSpaceDN w:val="0"/>
      <w:textAlignment w:val="baseline"/>
    </w:pPr>
    <w:rPr>
      <w:rFonts w:ascii="Liberation Serif" w:eastAsia="SimSun" w:hAnsi="Liberation Serif" w:cs="Lucida Sans"/>
      <w:kern w:val="3"/>
      <w:sz w:val="24"/>
      <w:szCs w:val="24"/>
      <w:lang w:val="es-ES" w:eastAsia="zh-CN" w:bidi="hi-IN"/>
    </w:rPr>
  </w:style>
  <w:style w:type="paragraph" w:customStyle="1" w:styleId="Textbody">
    <w:name w:val="Text body"/>
    <w:basedOn w:val="Standard"/>
    <w:uiPriority w:val="99"/>
    <w:rsid w:val="00861BE2"/>
    <w:pPr>
      <w:spacing w:after="140" w:line="288" w:lineRule="auto"/>
    </w:pPr>
  </w:style>
  <w:style w:type="paragraph" w:customStyle="1" w:styleId="TableContents">
    <w:name w:val="Table Contents"/>
    <w:basedOn w:val="Standard"/>
    <w:uiPriority w:val="99"/>
    <w:rsid w:val="00861BE2"/>
    <w:pPr>
      <w:suppressLineNumbers/>
    </w:pPr>
  </w:style>
  <w:style w:type="paragraph" w:styleId="Testofumetto">
    <w:name w:val="Balloon Text"/>
    <w:basedOn w:val="Normale"/>
    <w:link w:val="TestofumettoCarattere"/>
    <w:uiPriority w:val="99"/>
    <w:semiHidden/>
    <w:unhideWhenUsed/>
    <w:rsid w:val="003F54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495"/>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1705</Characters>
  <Application>Microsoft Office Word</Application>
  <DocSecurity>0</DocSecurity>
  <Lines>14</Lines>
  <Paragraphs>3</Paragraphs>
  <ScaleCrop>false</ScaleCrop>
  <Company>Hewlett-Packard Company</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Preside</cp:lastModifiedBy>
  <cp:revision>3</cp:revision>
  <cp:lastPrinted>2018-12-01T17:54:00Z</cp:lastPrinted>
  <dcterms:created xsi:type="dcterms:W3CDTF">2019-03-26T09:30:00Z</dcterms:created>
  <dcterms:modified xsi:type="dcterms:W3CDTF">2019-03-26T11:04:00Z</dcterms:modified>
</cp:coreProperties>
</file>